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1340" w:type="dxa"/>
        <w:tblInd w:w="-2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56"/>
        <w:gridCol w:w="10084"/>
      </w:tblGrid>
      <w:tr w:rsidR="00C06842" w14:paraId="062C32C3" w14:textId="77777777" w:rsidTr="2D0B313F">
        <w:trPr>
          <w:trHeight w:val="970"/>
        </w:trPr>
        <w:tc>
          <w:tcPr>
            <w:tcW w:w="11340" w:type="dxa"/>
            <w:gridSpan w:val="2"/>
            <w:vAlign w:val="center"/>
          </w:tcPr>
          <w:p w14:paraId="669BE850" w14:textId="21156DE3" w:rsidR="00C06842" w:rsidRPr="000C2CCD" w:rsidRDefault="00633EC8" w:rsidP="000C2CCD">
            <w:pPr>
              <w:rPr>
                <w:rFonts w:ascii="Arial" w:hAnsi="Arial" w:cs="Arial"/>
                <w:b/>
                <w:bCs/>
                <w:sz w:val="32"/>
                <w:szCs w:val="32"/>
              </w:rPr>
            </w:pPr>
            <w:r>
              <w:rPr>
                <w:rFonts w:ascii="Arial" w:hAnsi="Arial" w:cs="Arial"/>
                <w:b/>
                <w:bCs/>
                <w:noProof/>
              </w:rPr>
              <w:drawing>
                <wp:inline distT="0" distB="0" distL="0" distR="0" wp14:anchorId="0084C458" wp14:editId="752BC8A1">
                  <wp:extent cx="2011680" cy="350035"/>
                  <wp:effectExtent l="0" t="0" r="7620" b="0"/>
                  <wp:docPr id="259369129" name="Picture 8" descr="A black background with a black squa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369129" name="Picture 8" descr="A black background with a black square&#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2011680" cy="350035"/>
                          </a:xfrm>
                          <a:prstGeom prst="rect">
                            <a:avLst/>
                          </a:prstGeom>
                        </pic:spPr>
                      </pic:pic>
                    </a:graphicData>
                  </a:graphic>
                </wp:inline>
              </w:drawing>
            </w:r>
            <w:r w:rsidR="000C2CCD">
              <w:rPr>
                <w:rFonts w:ascii="Arial" w:hAnsi="Arial" w:cs="Arial"/>
                <w:b/>
                <w:bCs/>
                <w:sz w:val="32"/>
                <w:szCs w:val="32"/>
              </w:rPr>
              <w:t xml:space="preserve">              </w:t>
            </w:r>
          </w:p>
        </w:tc>
      </w:tr>
      <w:tr w:rsidR="004E03F4" w14:paraId="36565106" w14:textId="77777777" w:rsidTr="00D66D33">
        <w:trPr>
          <w:trHeight w:val="106"/>
        </w:trPr>
        <w:tc>
          <w:tcPr>
            <w:tcW w:w="11340" w:type="dxa"/>
            <w:gridSpan w:val="2"/>
            <w:vAlign w:val="center"/>
            <w:hideMark/>
          </w:tcPr>
          <w:p w14:paraId="1B917586" w14:textId="37205D73" w:rsidR="006E2717" w:rsidRDefault="006E2717" w:rsidP="000C2CCD">
            <w:pPr>
              <w:rPr>
                <w:rFonts w:ascii="Arial" w:hAnsi="Arial" w:cs="Arial"/>
              </w:rPr>
            </w:pPr>
          </w:p>
        </w:tc>
      </w:tr>
      <w:tr w:rsidR="004E03F4" w14:paraId="5548CEAC" w14:textId="77777777" w:rsidTr="2D0B313F">
        <w:trPr>
          <w:trHeight w:val="970"/>
        </w:trPr>
        <w:tc>
          <w:tcPr>
            <w:tcW w:w="1256" w:type="dxa"/>
            <w:shd w:val="clear" w:color="auto" w:fill="C0EDD9" w:themeFill="accent2" w:themeFillTint="66"/>
            <w:vAlign w:val="center"/>
            <w:hideMark/>
          </w:tcPr>
          <w:p w14:paraId="286F27A0" w14:textId="13F2E933" w:rsidR="004E03F4" w:rsidRDefault="004E03F4">
            <w:pPr>
              <w:jc w:val="center"/>
              <w:rPr>
                <w:rFonts w:ascii="Arial" w:hAnsi="Arial" w:cs="Arial"/>
              </w:rPr>
            </w:pPr>
            <w:r>
              <w:rPr>
                <w:rFonts w:cs="Arial"/>
                <w:noProof/>
                <w14:ligatures w14:val="none"/>
              </w:rPr>
              <w:drawing>
                <wp:inline distT="0" distB="0" distL="0" distR="0" wp14:anchorId="173C3C23" wp14:editId="5BB3989F">
                  <wp:extent cx="457200" cy="457200"/>
                  <wp:effectExtent l="0" t="0" r="0" b="0"/>
                  <wp:docPr id="603220626" name="Picture 4" descr="A white puzzle piec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220626" name="Picture 4" descr="A white puzzle pieces on a black background&#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inline>
              </w:drawing>
            </w:r>
          </w:p>
        </w:tc>
        <w:tc>
          <w:tcPr>
            <w:tcW w:w="10084" w:type="dxa"/>
            <w:shd w:val="clear" w:color="auto" w:fill="C0EDD9" w:themeFill="accent2" w:themeFillTint="66"/>
            <w:vAlign w:val="center"/>
            <w:hideMark/>
          </w:tcPr>
          <w:p w14:paraId="78599464" w14:textId="1714163E" w:rsidR="004E03F4" w:rsidRDefault="004E03F4" w:rsidP="2D0B313F">
            <w:pPr>
              <w:rPr>
                <w:rFonts w:ascii="Arial" w:hAnsi="Arial" w:cs="Arial"/>
                <w:b/>
                <w:bCs/>
                <w:sz w:val="28"/>
                <w:szCs w:val="28"/>
              </w:rPr>
            </w:pPr>
            <w:r w:rsidRPr="2D0B313F">
              <w:rPr>
                <w:rFonts w:ascii="Arial" w:hAnsi="Arial" w:cs="Arial"/>
                <w:b/>
                <w:bCs/>
                <w:sz w:val="28"/>
                <w:szCs w:val="28"/>
              </w:rPr>
              <w:t>Situation</w:t>
            </w:r>
          </w:p>
          <w:p w14:paraId="1325AE1D" w14:textId="77777777" w:rsidR="00BD39ED" w:rsidRDefault="00BD39ED" w:rsidP="2D0B313F">
            <w:pPr>
              <w:rPr>
                <w:rFonts w:ascii="Arial" w:hAnsi="Arial" w:cs="Arial"/>
                <w:b/>
                <w:bCs/>
                <w:sz w:val="28"/>
                <w:szCs w:val="28"/>
              </w:rPr>
            </w:pPr>
          </w:p>
          <w:p w14:paraId="05EB3993" w14:textId="376A5C08" w:rsidR="00772079" w:rsidRDefault="00772079" w:rsidP="00772079">
            <w:pPr>
              <w:rPr>
                <w:rFonts w:ascii="Arial" w:hAnsi="Arial" w:cs="Arial"/>
              </w:rPr>
            </w:pPr>
            <w:r w:rsidRPr="00772079">
              <w:rPr>
                <w:rFonts w:ascii="Arial" w:hAnsi="Arial" w:cs="Arial"/>
                <w:b/>
                <w:bCs/>
              </w:rPr>
              <w:t xml:space="preserve">The problem we are trying to solve: </w:t>
            </w:r>
            <w:r w:rsidRPr="00772079">
              <w:rPr>
                <w:rFonts w:ascii="Arial" w:hAnsi="Arial" w:cs="Arial"/>
              </w:rPr>
              <w:t>This initiative aims to expedite the ED patient arrival process so that we can improve the patient experienc</w:t>
            </w:r>
            <w:r w:rsidRPr="00570328">
              <w:rPr>
                <w:rFonts w:ascii="Arial" w:hAnsi="Arial" w:cs="Arial"/>
              </w:rPr>
              <w:t>e</w:t>
            </w:r>
            <w:r w:rsidRPr="00772079">
              <w:rPr>
                <w:rFonts w:ascii="Arial" w:hAnsi="Arial" w:cs="Arial"/>
              </w:rPr>
              <w:t xml:space="preserve"> and reduce delays in patients receiving care.</w:t>
            </w:r>
          </w:p>
          <w:p w14:paraId="6DC3050F" w14:textId="77777777" w:rsidR="00B82070" w:rsidRPr="00772079" w:rsidRDefault="00B82070" w:rsidP="00772079">
            <w:pPr>
              <w:rPr>
                <w:rFonts w:ascii="Arial" w:hAnsi="Arial" w:cs="Arial"/>
              </w:rPr>
            </w:pPr>
          </w:p>
          <w:p w14:paraId="4B4FF3CD" w14:textId="3993175C" w:rsidR="00991055" w:rsidRPr="0023773C" w:rsidRDefault="00991055" w:rsidP="00644364">
            <w:pPr>
              <w:rPr>
                <w:rFonts w:ascii="Arial" w:hAnsi="Arial" w:cs="Arial"/>
                <w:sz w:val="24"/>
                <w:szCs w:val="24"/>
              </w:rPr>
            </w:pPr>
          </w:p>
        </w:tc>
      </w:tr>
      <w:tr w:rsidR="004E03F4" w14:paraId="3505729D" w14:textId="77777777" w:rsidTr="0023773C">
        <w:trPr>
          <w:trHeight w:val="106"/>
        </w:trPr>
        <w:tc>
          <w:tcPr>
            <w:tcW w:w="11340" w:type="dxa"/>
            <w:gridSpan w:val="2"/>
            <w:shd w:val="clear" w:color="auto" w:fill="C0EDD9" w:themeFill="accent2" w:themeFillTint="66"/>
          </w:tcPr>
          <w:p w14:paraId="72FB7D5E" w14:textId="544D174F" w:rsidR="004E03F4" w:rsidRDefault="004E03F4">
            <w:pPr>
              <w:rPr>
                <w:rFonts w:ascii="Arial" w:hAnsi="Arial" w:cs="Arial"/>
              </w:rPr>
            </w:pPr>
          </w:p>
        </w:tc>
      </w:tr>
      <w:tr w:rsidR="004E03F4" w14:paraId="178E2FC8" w14:textId="77777777" w:rsidTr="2D0B313F">
        <w:trPr>
          <w:trHeight w:val="970"/>
        </w:trPr>
        <w:tc>
          <w:tcPr>
            <w:tcW w:w="1256" w:type="dxa"/>
            <w:shd w:val="clear" w:color="auto" w:fill="E1E6FF" w:themeFill="accent1" w:themeFillTint="33"/>
            <w:vAlign w:val="center"/>
            <w:hideMark/>
          </w:tcPr>
          <w:p w14:paraId="2D0AC76E" w14:textId="0E5AD49F" w:rsidR="004E03F4" w:rsidRDefault="004E03F4">
            <w:pPr>
              <w:jc w:val="center"/>
              <w:rPr>
                <w:rFonts w:ascii="Arial" w:hAnsi="Arial" w:cs="Arial"/>
              </w:rPr>
            </w:pPr>
            <w:r>
              <w:rPr>
                <w:rFonts w:cs="Arial"/>
                <w:noProof/>
                <w14:ligatures w14:val="none"/>
              </w:rPr>
              <w:drawing>
                <wp:inline distT="0" distB="0" distL="0" distR="0" wp14:anchorId="7CDBD03F" wp14:editId="4707B941">
                  <wp:extent cx="457200" cy="457200"/>
                  <wp:effectExtent l="0" t="0" r="0" b="0"/>
                  <wp:docPr id="1754317940" name="Picture 3" descr="A white triangl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317940" name="Picture 3" descr="A white triangles on a black background&#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inline>
              </w:drawing>
            </w:r>
          </w:p>
        </w:tc>
        <w:tc>
          <w:tcPr>
            <w:tcW w:w="10084" w:type="dxa"/>
            <w:shd w:val="clear" w:color="auto" w:fill="E1E6FF" w:themeFill="accent1" w:themeFillTint="33"/>
            <w:vAlign w:val="center"/>
            <w:hideMark/>
          </w:tcPr>
          <w:p w14:paraId="0AD9E023" w14:textId="54F795EF" w:rsidR="004E03F4" w:rsidRDefault="004E03F4" w:rsidP="2D0B313F">
            <w:pPr>
              <w:rPr>
                <w:rFonts w:ascii="Arial" w:hAnsi="Arial" w:cs="Arial"/>
                <w:b/>
                <w:bCs/>
                <w:sz w:val="28"/>
                <w:szCs w:val="28"/>
              </w:rPr>
            </w:pPr>
            <w:r w:rsidRPr="2D0B313F">
              <w:rPr>
                <w:rFonts w:ascii="Arial" w:hAnsi="Arial" w:cs="Arial"/>
                <w:b/>
                <w:bCs/>
                <w:sz w:val="28"/>
                <w:szCs w:val="28"/>
              </w:rPr>
              <w:t>Background</w:t>
            </w:r>
          </w:p>
          <w:p w14:paraId="1087E4F4" w14:textId="77777777" w:rsidR="00570328" w:rsidRDefault="00570328" w:rsidP="2D0B313F">
            <w:pPr>
              <w:rPr>
                <w:rFonts w:ascii="Arial" w:hAnsi="Arial" w:cs="Arial"/>
                <w:b/>
                <w:bCs/>
                <w:sz w:val="28"/>
                <w:szCs w:val="28"/>
              </w:rPr>
            </w:pPr>
          </w:p>
          <w:p w14:paraId="5B68C98D" w14:textId="77777777" w:rsidR="00570328" w:rsidRPr="00570328" w:rsidRDefault="00570328" w:rsidP="00570328">
            <w:pPr>
              <w:rPr>
                <w:rFonts w:ascii="Arial" w:hAnsi="Arial" w:cs="Arial"/>
              </w:rPr>
            </w:pPr>
            <w:r w:rsidRPr="00570328">
              <w:rPr>
                <w:rFonts w:ascii="Arial" w:hAnsi="Arial" w:cs="Arial"/>
              </w:rPr>
              <w:t>Of all the questions on our Press Ganey ED patient experience survey, patients respond with the lowest ratings when it comes to feedback on the ED arrival process. We aim to address these patient concerns and improve these ratings through this initiative.</w:t>
            </w:r>
          </w:p>
          <w:p w14:paraId="3240E8F4" w14:textId="7009C055" w:rsidR="004E03F4" w:rsidRDefault="004E03F4" w:rsidP="2D0B313F">
            <w:pPr>
              <w:rPr>
                <w:rFonts w:ascii="Arial" w:hAnsi="Arial" w:cs="Arial"/>
                <w:b/>
                <w:bCs/>
                <w:sz w:val="28"/>
                <w:szCs w:val="28"/>
              </w:rPr>
            </w:pPr>
          </w:p>
          <w:p w14:paraId="11918B00" w14:textId="11AD6714" w:rsidR="001F42FA" w:rsidRDefault="001F42FA">
            <w:pPr>
              <w:rPr>
                <w:rFonts w:ascii="Arial" w:hAnsi="Arial" w:cs="Arial"/>
                <w:b/>
                <w:bCs/>
                <w:sz w:val="28"/>
                <w:szCs w:val="28"/>
              </w:rPr>
            </w:pPr>
          </w:p>
        </w:tc>
      </w:tr>
      <w:tr w:rsidR="004E03F4" w14:paraId="1F5C5105" w14:textId="77777777" w:rsidTr="00CF7887">
        <w:trPr>
          <w:trHeight w:val="80"/>
        </w:trPr>
        <w:tc>
          <w:tcPr>
            <w:tcW w:w="11340" w:type="dxa"/>
            <w:gridSpan w:val="2"/>
            <w:shd w:val="clear" w:color="auto" w:fill="E1E6FF" w:themeFill="accent1" w:themeFillTint="33"/>
          </w:tcPr>
          <w:p w14:paraId="3F3640AF" w14:textId="6731F3F9" w:rsidR="004E03F4" w:rsidRDefault="004E03F4">
            <w:pPr>
              <w:rPr>
                <w:rFonts w:ascii="Arial" w:hAnsi="Arial" w:cs="Arial"/>
              </w:rPr>
            </w:pPr>
          </w:p>
        </w:tc>
      </w:tr>
      <w:tr w:rsidR="004E03F4" w14:paraId="62F9A62E" w14:textId="77777777" w:rsidTr="2D0B313F">
        <w:trPr>
          <w:trHeight w:val="970"/>
        </w:trPr>
        <w:tc>
          <w:tcPr>
            <w:tcW w:w="1256" w:type="dxa"/>
            <w:shd w:val="clear" w:color="auto" w:fill="FFCBC6" w:themeFill="accent3" w:themeFillTint="66"/>
            <w:vAlign w:val="center"/>
            <w:hideMark/>
          </w:tcPr>
          <w:p w14:paraId="339CDF52" w14:textId="164D3ACE" w:rsidR="004E03F4" w:rsidRDefault="004E03F4">
            <w:pPr>
              <w:jc w:val="center"/>
              <w:rPr>
                <w:rFonts w:ascii="Arial" w:hAnsi="Arial" w:cs="Arial"/>
              </w:rPr>
            </w:pPr>
            <w:r>
              <w:rPr>
                <w:rFonts w:cs="Arial"/>
                <w:noProof/>
                <w14:ligatures w14:val="none"/>
              </w:rPr>
              <w:drawing>
                <wp:inline distT="0" distB="0" distL="0" distR="0" wp14:anchorId="17D0F04F" wp14:editId="1FFF0AC7">
                  <wp:extent cx="457200" cy="457200"/>
                  <wp:effectExtent l="0" t="0" r="0" b="0"/>
                  <wp:docPr id="1643750230" name="Picture 2" descr="A white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3750230" name="Picture 2" descr="A white check mark on a black background&#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inline>
              </w:drawing>
            </w:r>
          </w:p>
        </w:tc>
        <w:tc>
          <w:tcPr>
            <w:tcW w:w="10084" w:type="dxa"/>
            <w:shd w:val="clear" w:color="auto" w:fill="FFCBC6" w:themeFill="accent3" w:themeFillTint="66"/>
            <w:vAlign w:val="center"/>
            <w:hideMark/>
          </w:tcPr>
          <w:p w14:paraId="0DDEBDAE" w14:textId="2E5CDDD2" w:rsidR="004E03F4" w:rsidRDefault="004E03F4" w:rsidP="2D0B313F">
            <w:pPr>
              <w:rPr>
                <w:rFonts w:ascii="Arial" w:hAnsi="Arial" w:cs="Arial"/>
                <w:b/>
                <w:bCs/>
                <w:sz w:val="28"/>
                <w:szCs w:val="28"/>
              </w:rPr>
            </w:pPr>
            <w:r w:rsidRPr="2D0B313F">
              <w:rPr>
                <w:rFonts w:ascii="Arial" w:hAnsi="Arial" w:cs="Arial"/>
                <w:b/>
                <w:bCs/>
                <w:sz w:val="28"/>
                <w:szCs w:val="28"/>
              </w:rPr>
              <w:t>Assessment</w:t>
            </w:r>
          </w:p>
          <w:p w14:paraId="43532773" w14:textId="77777777" w:rsidR="004E03F4" w:rsidRDefault="638240E0" w:rsidP="2D0B313F">
            <w:pPr>
              <w:rPr>
                <w:rFonts w:ascii="Arial" w:hAnsi="Arial" w:cs="Arial"/>
                <w:sz w:val="28"/>
                <w:szCs w:val="28"/>
              </w:rPr>
            </w:pPr>
            <w:r w:rsidRPr="2D0B313F">
              <w:rPr>
                <w:rFonts w:ascii="Arial" w:hAnsi="Arial" w:cs="Arial"/>
                <w:sz w:val="28"/>
                <w:szCs w:val="28"/>
              </w:rPr>
              <w:t xml:space="preserve"> </w:t>
            </w:r>
          </w:p>
          <w:p w14:paraId="66989DDD" w14:textId="7BF6185F" w:rsidR="00304C9D" w:rsidRPr="00304C9D" w:rsidRDefault="00B82070" w:rsidP="00304C9D">
            <w:pPr>
              <w:rPr>
                <w:rFonts w:ascii="Arial" w:hAnsi="Arial" w:cs="Arial"/>
              </w:rPr>
            </w:pPr>
            <w:r w:rsidRPr="00BA48D8">
              <w:rPr>
                <w:rFonts w:ascii="Arial" w:hAnsi="Arial" w:cs="Arial"/>
              </w:rPr>
              <w:drawing>
                <wp:anchor distT="0" distB="0" distL="114300" distR="114300" simplePos="0" relativeHeight="251658240" behindDoc="0" locked="0" layoutInCell="1" allowOverlap="1" wp14:anchorId="2A033BF6" wp14:editId="4CD1F181">
                  <wp:simplePos x="0" y="0"/>
                  <wp:positionH relativeFrom="column">
                    <wp:posOffset>2146935</wp:posOffset>
                  </wp:positionH>
                  <wp:positionV relativeFrom="paragraph">
                    <wp:posOffset>1023620</wp:posOffset>
                  </wp:positionV>
                  <wp:extent cx="3889375" cy="666750"/>
                  <wp:effectExtent l="0" t="0" r="0" b="0"/>
                  <wp:wrapNone/>
                  <wp:docPr id="7646075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607516" name=""/>
                          <pic:cNvPicPr/>
                        </pic:nvPicPr>
                        <pic:blipFill>
                          <a:blip r:embed="rId13">
                            <a:extLst>
                              <a:ext uri="{28A0092B-C50C-407E-A947-70E740481C1C}">
                                <a14:useLocalDpi xmlns:a14="http://schemas.microsoft.com/office/drawing/2010/main" val="0"/>
                              </a:ext>
                            </a:extLst>
                          </a:blip>
                          <a:stretch>
                            <a:fillRect/>
                          </a:stretch>
                        </pic:blipFill>
                        <pic:spPr>
                          <a:xfrm>
                            <a:off x="0" y="0"/>
                            <a:ext cx="3889375" cy="666750"/>
                          </a:xfrm>
                          <a:prstGeom prst="rect">
                            <a:avLst/>
                          </a:prstGeom>
                        </pic:spPr>
                      </pic:pic>
                    </a:graphicData>
                  </a:graphic>
                  <wp14:sizeRelH relativeFrom="page">
                    <wp14:pctWidth>0</wp14:pctWidth>
                  </wp14:sizeRelH>
                  <wp14:sizeRelV relativeFrom="page">
                    <wp14:pctHeight>0</wp14:pctHeight>
                  </wp14:sizeRelV>
                </wp:anchor>
              </w:drawing>
            </w:r>
            <w:r w:rsidR="00304C9D" w:rsidRPr="00304C9D">
              <w:rPr>
                <w:rFonts w:ascii="Arial" w:hAnsi="Arial" w:cs="Arial"/>
                <w:b/>
                <w:bCs/>
              </w:rPr>
              <w:t xml:space="preserve">What we are changing: </w:t>
            </w:r>
            <w:r w:rsidR="00304C9D" w:rsidRPr="00304C9D">
              <w:rPr>
                <w:rFonts w:ascii="Arial" w:hAnsi="Arial" w:cs="Arial"/>
              </w:rPr>
              <w:t xml:space="preserve">Using </w:t>
            </w:r>
            <w:proofErr w:type="gramStart"/>
            <w:r w:rsidR="00304C9D" w:rsidRPr="00304C9D">
              <w:rPr>
                <w:rFonts w:ascii="Arial" w:hAnsi="Arial" w:cs="Arial"/>
              </w:rPr>
              <w:t>On</w:t>
            </w:r>
            <w:proofErr w:type="gramEnd"/>
            <w:r w:rsidR="00304C9D" w:rsidRPr="00304C9D">
              <w:rPr>
                <w:rFonts w:ascii="Arial" w:hAnsi="Arial" w:cs="Arial"/>
              </w:rPr>
              <w:t xml:space="preserve"> My Way, ED patients will now have the ability, through Sentara.com, MyChart and Google listing links to see local ED wait times and pre-register for a Sentara ED visit. Our </w:t>
            </w:r>
            <w:r w:rsidR="00304C9D">
              <w:rPr>
                <w:rFonts w:ascii="Arial" w:hAnsi="Arial" w:cs="Arial"/>
              </w:rPr>
              <w:t>team</w:t>
            </w:r>
            <w:r w:rsidR="00304C9D" w:rsidRPr="00304C9D">
              <w:rPr>
                <w:rFonts w:ascii="Arial" w:hAnsi="Arial" w:cs="Arial"/>
              </w:rPr>
              <w:t xml:space="preserve"> will see the Expected </w:t>
            </w:r>
            <w:proofErr w:type="gramStart"/>
            <w:r w:rsidR="00304C9D" w:rsidRPr="00304C9D">
              <w:rPr>
                <w:rFonts w:ascii="Arial" w:hAnsi="Arial" w:cs="Arial"/>
              </w:rPr>
              <w:t>patient</w:t>
            </w:r>
            <w:proofErr w:type="gramEnd"/>
            <w:r w:rsidR="00304C9D" w:rsidRPr="00304C9D">
              <w:rPr>
                <w:rFonts w:ascii="Arial" w:hAnsi="Arial" w:cs="Arial"/>
              </w:rPr>
              <w:t xml:space="preserve"> on the Epic ED Trackboard. When patients arrive in the ED</w:t>
            </w:r>
            <w:r w:rsidR="003C2435">
              <w:rPr>
                <w:rFonts w:ascii="Arial" w:hAnsi="Arial" w:cs="Arial"/>
              </w:rPr>
              <w:t>, u</w:t>
            </w:r>
            <w:r w:rsidR="00304C9D" w:rsidRPr="00304C9D">
              <w:rPr>
                <w:rFonts w:ascii="Arial" w:hAnsi="Arial" w:cs="Arial"/>
              </w:rPr>
              <w:t xml:space="preserve">sing </w:t>
            </w:r>
            <w:r w:rsidR="003C2435">
              <w:rPr>
                <w:rFonts w:ascii="Arial" w:hAnsi="Arial" w:cs="Arial"/>
              </w:rPr>
              <w:t xml:space="preserve">the </w:t>
            </w:r>
            <w:r w:rsidR="00304C9D" w:rsidRPr="00304C9D">
              <w:rPr>
                <w:rFonts w:ascii="Arial" w:hAnsi="Arial" w:cs="Arial"/>
              </w:rPr>
              <w:t>Welcome</w:t>
            </w:r>
            <w:r w:rsidR="003C2435">
              <w:rPr>
                <w:rFonts w:ascii="Arial" w:hAnsi="Arial" w:cs="Arial"/>
              </w:rPr>
              <w:t xml:space="preserve"> tablet</w:t>
            </w:r>
            <w:r w:rsidR="00304C9D" w:rsidRPr="00304C9D">
              <w:rPr>
                <w:rFonts w:ascii="Arial" w:hAnsi="Arial" w:cs="Arial"/>
              </w:rPr>
              <w:t xml:space="preserve">, they will be able to enter their registration information into </w:t>
            </w:r>
            <w:r w:rsidR="00CF7887">
              <w:rPr>
                <w:rFonts w:ascii="Arial" w:hAnsi="Arial" w:cs="Arial"/>
              </w:rPr>
              <w:t xml:space="preserve">1 of 4 tablets in the </w:t>
            </w:r>
            <w:r w:rsidR="00304C9D" w:rsidRPr="00304C9D">
              <w:rPr>
                <w:rFonts w:ascii="Arial" w:hAnsi="Arial" w:cs="Arial"/>
              </w:rPr>
              <w:t>waiting area. Access to Welcome tablets will expedite the process, maintain privacy of the information being provided and allow patients to elect to receive text messages about their visit progress.</w:t>
            </w:r>
            <w:r w:rsidR="00BA48D8">
              <w:rPr>
                <w:rFonts w:ascii="Arial" w:hAnsi="Arial" w:cs="Arial"/>
              </w:rPr>
              <w:t xml:space="preserve"> </w:t>
            </w:r>
          </w:p>
          <w:p w14:paraId="1B1DD632" w14:textId="77777777" w:rsidR="00304C9D" w:rsidRDefault="00304C9D" w:rsidP="2D0B313F">
            <w:pPr>
              <w:rPr>
                <w:rFonts w:ascii="Arial" w:hAnsi="Arial" w:cs="Arial"/>
                <w:sz w:val="28"/>
                <w:szCs w:val="28"/>
              </w:rPr>
            </w:pPr>
          </w:p>
          <w:p w14:paraId="677C098A" w14:textId="77777777" w:rsidR="00B82070" w:rsidRDefault="00B82070" w:rsidP="2D0B313F">
            <w:pPr>
              <w:rPr>
                <w:rFonts w:ascii="Arial" w:hAnsi="Arial" w:cs="Arial"/>
                <w:sz w:val="28"/>
                <w:szCs w:val="28"/>
              </w:rPr>
            </w:pPr>
          </w:p>
          <w:p w14:paraId="2430109A" w14:textId="445814FA" w:rsidR="001F42FA" w:rsidRPr="0023773C" w:rsidRDefault="001F42FA" w:rsidP="2D0B313F">
            <w:pPr>
              <w:rPr>
                <w:rFonts w:ascii="Arial" w:hAnsi="Arial" w:cs="Arial"/>
                <w:sz w:val="24"/>
                <w:szCs w:val="24"/>
              </w:rPr>
            </w:pPr>
          </w:p>
        </w:tc>
      </w:tr>
      <w:tr w:rsidR="004E03F4" w14:paraId="374B1D90" w14:textId="77777777" w:rsidTr="00CF7887">
        <w:trPr>
          <w:trHeight w:val="80"/>
        </w:trPr>
        <w:tc>
          <w:tcPr>
            <w:tcW w:w="11340" w:type="dxa"/>
            <w:gridSpan w:val="2"/>
            <w:shd w:val="clear" w:color="auto" w:fill="FFCBC6" w:themeFill="accent3" w:themeFillTint="66"/>
          </w:tcPr>
          <w:p w14:paraId="2B1748A8" w14:textId="6C57B636" w:rsidR="004E03F4" w:rsidRDefault="004E03F4">
            <w:pPr>
              <w:rPr>
                <w:rFonts w:ascii="Arial" w:hAnsi="Arial" w:cs="Arial"/>
              </w:rPr>
            </w:pPr>
          </w:p>
        </w:tc>
      </w:tr>
      <w:tr w:rsidR="004E03F4" w14:paraId="4333FF1E" w14:textId="77777777" w:rsidTr="2D0B313F">
        <w:trPr>
          <w:trHeight w:val="970"/>
        </w:trPr>
        <w:tc>
          <w:tcPr>
            <w:tcW w:w="1256" w:type="dxa"/>
            <w:shd w:val="clear" w:color="auto" w:fill="EEE7E4"/>
            <w:vAlign w:val="center"/>
            <w:hideMark/>
          </w:tcPr>
          <w:p w14:paraId="57B9F08F" w14:textId="4CC75AC0" w:rsidR="004E03F4" w:rsidRDefault="004E03F4">
            <w:pPr>
              <w:jc w:val="center"/>
              <w:rPr>
                <w:rFonts w:ascii="Arial" w:hAnsi="Arial" w:cs="Arial"/>
              </w:rPr>
            </w:pPr>
            <w:r>
              <w:rPr>
                <w:rFonts w:cs="Arial"/>
                <w:noProof/>
                <w14:ligatures w14:val="none"/>
              </w:rPr>
              <w:drawing>
                <wp:inline distT="0" distB="0" distL="0" distR="0" wp14:anchorId="459FBE12" wp14:editId="10A60981">
                  <wp:extent cx="457200" cy="457200"/>
                  <wp:effectExtent l="0" t="0" r="0" b="0"/>
                  <wp:docPr id="2105126039" name="Picture 1" descr="A white leav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126039" name="Picture 1" descr="A white leaves on a black background&#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inline>
              </w:drawing>
            </w:r>
          </w:p>
        </w:tc>
        <w:tc>
          <w:tcPr>
            <w:tcW w:w="10084" w:type="dxa"/>
            <w:shd w:val="clear" w:color="auto" w:fill="EEE7E4"/>
            <w:vAlign w:val="center"/>
            <w:hideMark/>
          </w:tcPr>
          <w:p w14:paraId="7AE75515" w14:textId="26501186" w:rsidR="004E03F4" w:rsidRDefault="004E03F4" w:rsidP="2D0B313F">
            <w:pPr>
              <w:rPr>
                <w:rFonts w:ascii="Arial" w:hAnsi="Arial" w:cs="Arial"/>
                <w:b/>
                <w:bCs/>
                <w:sz w:val="28"/>
                <w:szCs w:val="28"/>
              </w:rPr>
            </w:pPr>
            <w:r w:rsidRPr="2D0B313F">
              <w:rPr>
                <w:rFonts w:ascii="Arial" w:hAnsi="Arial" w:cs="Arial"/>
                <w:b/>
                <w:bCs/>
                <w:sz w:val="28"/>
                <w:szCs w:val="28"/>
              </w:rPr>
              <w:t xml:space="preserve">Recommendation </w:t>
            </w:r>
          </w:p>
          <w:p w14:paraId="29CE39EB" w14:textId="77777777" w:rsidR="0023773C" w:rsidRDefault="0023773C" w:rsidP="2D0B313F">
            <w:pPr>
              <w:rPr>
                <w:rFonts w:ascii="Arial" w:hAnsi="Arial" w:cs="Arial"/>
                <w:b/>
                <w:bCs/>
                <w:sz w:val="28"/>
                <w:szCs w:val="28"/>
              </w:rPr>
            </w:pPr>
          </w:p>
          <w:p w14:paraId="19DD830A" w14:textId="13B0E52F" w:rsidR="004E03F4" w:rsidRPr="00BA48D8" w:rsidRDefault="00D2422B" w:rsidP="004D7FF1">
            <w:pPr>
              <w:rPr>
                <w:rFonts w:ascii="Arial" w:hAnsi="Arial" w:cs="Arial"/>
              </w:rPr>
            </w:pPr>
            <w:r w:rsidRPr="00BA48D8">
              <w:rPr>
                <w:rFonts w:ascii="Arial" w:hAnsi="Arial" w:cs="Arial"/>
              </w:rPr>
              <w:t>The SNGH ED is the last phase of On My Way and</w:t>
            </w:r>
            <w:r w:rsidR="00142A7A" w:rsidRPr="00BA48D8">
              <w:rPr>
                <w:rFonts w:ascii="Arial" w:hAnsi="Arial" w:cs="Arial"/>
              </w:rPr>
              <w:t xml:space="preserve"> the</w:t>
            </w:r>
            <w:r w:rsidRPr="00BA48D8">
              <w:rPr>
                <w:rFonts w:ascii="Arial" w:hAnsi="Arial" w:cs="Arial"/>
              </w:rPr>
              <w:t xml:space="preserve"> Welcome Tablet</w:t>
            </w:r>
            <w:r w:rsidR="00142A7A" w:rsidRPr="00BA48D8">
              <w:rPr>
                <w:rFonts w:ascii="Arial" w:hAnsi="Arial" w:cs="Arial"/>
              </w:rPr>
              <w:t xml:space="preserve">.  Go-Live is scheduled for 12/16/2025.  </w:t>
            </w:r>
            <w:r w:rsidR="00754784" w:rsidRPr="00BA48D8">
              <w:rPr>
                <w:rFonts w:ascii="Arial" w:hAnsi="Arial" w:cs="Arial"/>
              </w:rPr>
              <w:t xml:space="preserve">Please direct all patients </w:t>
            </w:r>
            <w:r w:rsidR="00036B47" w:rsidRPr="00BA48D8">
              <w:rPr>
                <w:rFonts w:ascii="Arial" w:hAnsi="Arial" w:cs="Arial"/>
              </w:rPr>
              <w:t>with non-</w:t>
            </w:r>
            <w:proofErr w:type="gramStart"/>
            <w:r w:rsidR="00036B47" w:rsidRPr="00BA48D8">
              <w:rPr>
                <w:rFonts w:ascii="Arial" w:hAnsi="Arial" w:cs="Arial"/>
              </w:rPr>
              <w:t>life threatening</w:t>
            </w:r>
            <w:proofErr w:type="gramEnd"/>
            <w:r w:rsidR="00036B47" w:rsidRPr="00BA48D8">
              <w:rPr>
                <w:rFonts w:ascii="Arial" w:hAnsi="Arial" w:cs="Arial"/>
              </w:rPr>
              <w:t xml:space="preserve"> emergencies to </w:t>
            </w:r>
            <w:r w:rsidR="00030EDE" w:rsidRPr="00BA48D8">
              <w:rPr>
                <w:rFonts w:ascii="Arial" w:hAnsi="Arial" w:cs="Arial"/>
              </w:rPr>
              <w:t xml:space="preserve">self-register on the tablet.  During the Go-Live, there will be team members available to assist patients if they </w:t>
            </w:r>
            <w:r w:rsidR="000812CC" w:rsidRPr="00BA48D8">
              <w:rPr>
                <w:rFonts w:ascii="Arial" w:hAnsi="Arial" w:cs="Arial"/>
              </w:rPr>
              <w:t xml:space="preserve">need assistance and will provide education to the team so they will be able to direct patients moving forward after the Go-Live week. </w:t>
            </w:r>
            <w:r w:rsidRPr="00BA48D8">
              <w:rPr>
                <w:rFonts w:ascii="Arial" w:hAnsi="Arial" w:cs="Arial"/>
              </w:rPr>
              <w:t xml:space="preserve"> </w:t>
            </w:r>
          </w:p>
          <w:p w14:paraId="03A3460F" w14:textId="77777777" w:rsidR="004D7FF1" w:rsidRDefault="004D7FF1" w:rsidP="004D7FF1">
            <w:pPr>
              <w:rPr>
                <w:rFonts w:ascii="Arial" w:hAnsi="Arial" w:cs="Arial"/>
                <w:sz w:val="28"/>
                <w:szCs w:val="28"/>
              </w:rPr>
            </w:pPr>
          </w:p>
          <w:p w14:paraId="134E7039" w14:textId="0984C564" w:rsidR="004D7FF1" w:rsidRDefault="004D7FF1" w:rsidP="004D7FF1">
            <w:pPr>
              <w:rPr>
                <w:rFonts w:ascii="Arial" w:hAnsi="Arial" w:cs="Arial"/>
                <w:sz w:val="28"/>
                <w:szCs w:val="28"/>
              </w:rPr>
            </w:pPr>
            <w:r w:rsidRPr="004D7FF1">
              <w:rPr>
                <w:rFonts w:ascii="Arial" w:hAnsi="Arial" w:cs="Arial"/>
                <w:sz w:val="28"/>
                <w:szCs w:val="28"/>
              </w:rPr>
              <w:drawing>
                <wp:inline distT="0" distB="0" distL="0" distR="0" wp14:anchorId="45953437" wp14:editId="35E3CD8C">
                  <wp:extent cx="2088552" cy="2072640"/>
                  <wp:effectExtent l="0" t="0" r="6985" b="3810"/>
                  <wp:docPr id="1489726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72624" name=""/>
                          <pic:cNvPicPr/>
                        </pic:nvPicPr>
                        <pic:blipFill>
                          <a:blip r:embed="rId15"/>
                          <a:stretch>
                            <a:fillRect/>
                          </a:stretch>
                        </pic:blipFill>
                        <pic:spPr>
                          <a:xfrm>
                            <a:off x="0" y="0"/>
                            <a:ext cx="2096419" cy="2080447"/>
                          </a:xfrm>
                          <a:prstGeom prst="rect">
                            <a:avLst/>
                          </a:prstGeom>
                        </pic:spPr>
                      </pic:pic>
                    </a:graphicData>
                  </a:graphic>
                </wp:inline>
              </w:drawing>
            </w:r>
          </w:p>
        </w:tc>
      </w:tr>
      <w:tr w:rsidR="004E03F4" w14:paraId="01ECCD77" w14:textId="77777777" w:rsidTr="00B82070">
        <w:trPr>
          <w:trHeight w:val="80"/>
        </w:trPr>
        <w:tc>
          <w:tcPr>
            <w:tcW w:w="11340" w:type="dxa"/>
            <w:gridSpan w:val="2"/>
            <w:shd w:val="clear" w:color="auto" w:fill="EEE7E4"/>
          </w:tcPr>
          <w:p w14:paraId="26616858" w14:textId="49431D39" w:rsidR="004E03F4" w:rsidRPr="00F82939" w:rsidRDefault="004E03F4" w:rsidP="00B77AB6">
            <w:pPr>
              <w:rPr>
                <w:rFonts w:ascii="Arial" w:hAnsi="Arial" w:cs="Arial"/>
              </w:rPr>
            </w:pPr>
          </w:p>
        </w:tc>
      </w:tr>
    </w:tbl>
    <w:p w14:paraId="56E14DEF" w14:textId="77777777" w:rsidR="00464727" w:rsidRPr="001B4BDB" w:rsidRDefault="00464727" w:rsidP="001568DE">
      <w:pPr>
        <w:pStyle w:val="Body"/>
      </w:pPr>
    </w:p>
    <w:sectPr w:rsidR="00464727" w:rsidRPr="001B4BDB" w:rsidSect="00F82939">
      <w:footerReference w:type="first" r:id="rId16"/>
      <w:pgSz w:w="12240" w:h="15840"/>
      <w:pgMar w:top="720" w:right="720" w:bottom="720" w:left="720" w:header="720" w:footer="66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1D7251" w14:textId="77777777" w:rsidR="00D6503B" w:rsidRDefault="00D6503B" w:rsidP="00464727">
      <w:r>
        <w:separator/>
      </w:r>
    </w:p>
  </w:endnote>
  <w:endnote w:type="continuationSeparator" w:id="0">
    <w:p w14:paraId="14021B6B" w14:textId="77777777" w:rsidR="00D6503B" w:rsidRDefault="00D6503B" w:rsidP="004647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143ED5D5-A97B-453B-91F4-E999D156F638}"/>
    <w:embedBold r:id="rId2" w:fontKey="{9658B694-E483-424D-9024-041483A67162}"/>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dy C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4C78B8" w14:textId="53222637" w:rsidR="00F82939" w:rsidRDefault="00BA48D8">
    <w:pPr>
      <w:pStyle w:val="Footer"/>
    </w:pPr>
    <w:r>
      <w:t>Originated 12.9.2025 RH</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47B1F8" w14:textId="77777777" w:rsidR="00D6503B" w:rsidRDefault="00D6503B" w:rsidP="00464727">
      <w:r>
        <w:separator/>
      </w:r>
    </w:p>
  </w:footnote>
  <w:footnote w:type="continuationSeparator" w:id="0">
    <w:p w14:paraId="12E4FF1E" w14:textId="77777777" w:rsidR="00D6503B" w:rsidRDefault="00D6503B" w:rsidP="004647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794EEB"/>
    <w:multiLevelType w:val="hybridMultilevel"/>
    <w:tmpl w:val="2EA24A04"/>
    <w:lvl w:ilvl="0" w:tplc="79DC7620">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7FA06EA4"/>
    <w:multiLevelType w:val="hybridMultilevel"/>
    <w:tmpl w:val="CB18F8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382869769">
    <w:abstractNumId w:val="1"/>
  </w:num>
  <w:num w:numId="2" w16cid:durableId="8134494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hideSpellingErrors/>
  <w:hideGrammaticalErrors/>
  <w:activeWritingStyle w:appName="MSWord" w:lang="en-US" w:vendorID="64" w:dllVersion="0" w:nlCheck="1" w:checkStyle="0"/>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20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03F4"/>
    <w:rsid w:val="00030EDE"/>
    <w:rsid w:val="00036450"/>
    <w:rsid w:val="00036B47"/>
    <w:rsid w:val="000812CC"/>
    <w:rsid w:val="000934A4"/>
    <w:rsid w:val="000B7538"/>
    <w:rsid w:val="000C2CCD"/>
    <w:rsid w:val="000D44BC"/>
    <w:rsid w:val="000F75ED"/>
    <w:rsid w:val="00101B13"/>
    <w:rsid w:val="00142A7A"/>
    <w:rsid w:val="001568DE"/>
    <w:rsid w:val="0017364D"/>
    <w:rsid w:val="001B4BDB"/>
    <w:rsid w:val="001F1EC5"/>
    <w:rsid w:val="001F42FA"/>
    <w:rsid w:val="00226DDE"/>
    <w:rsid w:val="002310B0"/>
    <w:rsid w:val="0023773C"/>
    <w:rsid w:val="002568E6"/>
    <w:rsid w:val="00291DBA"/>
    <w:rsid w:val="002F0941"/>
    <w:rsid w:val="00304C9D"/>
    <w:rsid w:val="0034269B"/>
    <w:rsid w:val="00367066"/>
    <w:rsid w:val="00380DFE"/>
    <w:rsid w:val="00386ECF"/>
    <w:rsid w:val="003C2435"/>
    <w:rsid w:val="0042429B"/>
    <w:rsid w:val="00464727"/>
    <w:rsid w:val="00464753"/>
    <w:rsid w:val="004723DE"/>
    <w:rsid w:val="004A5DC4"/>
    <w:rsid w:val="004C7377"/>
    <w:rsid w:val="004D7FF1"/>
    <w:rsid w:val="004E03F4"/>
    <w:rsid w:val="004E3CB5"/>
    <w:rsid w:val="004F0B53"/>
    <w:rsid w:val="00515F14"/>
    <w:rsid w:val="00537814"/>
    <w:rsid w:val="00570328"/>
    <w:rsid w:val="00571129"/>
    <w:rsid w:val="0057D9C3"/>
    <w:rsid w:val="00585BE0"/>
    <w:rsid w:val="00593671"/>
    <w:rsid w:val="005D780A"/>
    <w:rsid w:val="005E38F3"/>
    <w:rsid w:val="00633EC8"/>
    <w:rsid w:val="00644364"/>
    <w:rsid w:val="00675BE7"/>
    <w:rsid w:val="006B34D9"/>
    <w:rsid w:val="006D2259"/>
    <w:rsid w:val="006E2717"/>
    <w:rsid w:val="00754784"/>
    <w:rsid w:val="00772079"/>
    <w:rsid w:val="00841004"/>
    <w:rsid w:val="008E2FEF"/>
    <w:rsid w:val="008F434F"/>
    <w:rsid w:val="009872EC"/>
    <w:rsid w:val="00991055"/>
    <w:rsid w:val="009E2482"/>
    <w:rsid w:val="00A32426"/>
    <w:rsid w:val="00A4701D"/>
    <w:rsid w:val="00A54161"/>
    <w:rsid w:val="00A926D0"/>
    <w:rsid w:val="00A94641"/>
    <w:rsid w:val="00AB0134"/>
    <w:rsid w:val="00AB71F9"/>
    <w:rsid w:val="00B074EA"/>
    <w:rsid w:val="00B57F7A"/>
    <w:rsid w:val="00B76556"/>
    <w:rsid w:val="00B77AB6"/>
    <w:rsid w:val="00B82070"/>
    <w:rsid w:val="00BA48D8"/>
    <w:rsid w:val="00BD39ED"/>
    <w:rsid w:val="00BF104C"/>
    <w:rsid w:val="00C06842"/>
    <w:rsid w:val="00C26239"/>
    <w:rsid w:val="00C33B26"/>
    <w:rsid w:val="00C535A9"/>
    <w:rsid w:val="00CD617A"/>
    <w:rsid w:val="00CF291A"/>
    <w:rsid w:val="00CF7887"/>
    <w:rsid w:val="00D020D8"/>
    <w:rsid w:val="00D07EE9"/>
    <w:rsid w:val="00D2422B"/>
    <w:rsid w:val="00D6503B"/>
    <w:rsid w:val="00D66D33"/>
    <w:rsid w:val="00D74843"/>
    <w:rsid w:val="00D97E9A"/>
    <w:rsid w:val="00DA7A68"/>
    <w:rsid w:val="00DC7B71"/>
    <w:rsid w:val="00E22950"/>
    <w:rsid w:val="00E65193"/>
    <w:rsid w:val="00E900D4"/>
    <w:rsid w:val="00EA027D"/>
    <w:rsid w:val="00EE512C"/>
    <w:rsid w:val="00EF412B"/>
    <w:rsid w:val="00EF6A3A"/>
    <w:rsid w:val="00F4053C"/>
    <w:rsid w:val="00F6495F"/>
    <w:rsid w:val="00F72D47"/>
    <w:rsid w:val="00F76993"/>
    <w:rsid w:val="00F80C29"/>
    <w:rsid w:val="00F82939"/>
    <w:rsid w:val="02E0A4C8"/>
    <w:rsid w:val="032BEF7C"/>
    <w:rsid w:val="1513053D"/>
    <w:rsid w:val="212D30B0"/>
    <w:rsid w:val="243301B2"/>
    <w:rsid w:val="2BD0E181"/>
    <w:rsid w:val="2D0B313F"/>
    <w:rsid w:val="314519B3"/>
    <w:rsid w:val="40FE7A06"/>
    <w:rsid w:val="48DCE9BC"/>
    <w:rsid w:val="4A24A27F"/>
    <w:rsid w:val="4C2F04C7"/>
    <w:rsid w:val="4CAF06C3"/>
    <w:rsid w:val="53BDC396"/>
    <w:rsid w:val="59866D52"/>
    <w:rsid w:val="5A872F2F"/>
    <w:rsid w:val="5F92ED8A"/>
    <w:rsid w:val="605FF98F"/>
    <w:rsid w:val="6150BCD6"/>
    <w:rsid w:val="638240E0"/>
    <w:rsid w:val="6BCB18F2"/>
    <w:rsid w:val="70992057"/>
    <w:rsid w:val="739DBD06"/>
    <w:rsid w:val="779AE660"/>
    <w:rsid w:val="7B29E1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7F1F6D"/>
  <w15:chartTrackingRefBased/>
  <w15:docId w15:val="{57F634B9-8827-4E9D-B356-E7270CBD95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03F4"/>
    <w:rPr>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64727"/>
    <w:pPr>
      <w:tabs>
        <w:tab w:val="center" w:pos="4680"/>
        <w:tab w:val="right" w:pos="9360"/>
      </w:tabs>
      <w:spacing w:line="300" w:lineRule="exact"/>
    </w:pPr>
    <w:rPr>
      <w:rFonts w:ascii="Arial" w:hAnsi="Arial"/>
      <w:sz w:val="24"/>
      <w:szCs w:val="24"/>
    </w:rPr>
  </w:style>
  <w:style w:type="character" w:customStyle="1" w:styleId="HeaderChar">
    <w:name w:val="Header Char"/>
    <w:basedOn w:val="DefaultParagraphFont"/>
    <w:link w:val="Header"/>
    <w:uiPriority w:val="99"/>
    <w:rsid w:val="00464727"/>
  </w:style>
  <w:style w:type="paragraph" w:styleId="Footer">
    <w:name w:val="footer"/>
    <w:basedOn w:val="Normal"/>
    <w:link w:val="FooterChar"/>
    <w:uiPriority w:val="99"/>
    <w:unhideWhenUsed/>
    <w:rsid w:val="00464727"/>
    <w:pPr>
      <w:tabs>
        <w:tab w:val="center" w:pos="4680"/>
        <w:tab w:val="right" w:pos="9360"/>
      </w:tabs>
      <w:spacing w:line="300" w:lineRule="exact"/>
    </w:pPr>
    <w:rPr>
      <w:rFonts w:ascii="Arial" w:hAnsi="Arial"/>
      <w:sz w:val="24"/>
      <w:szCs w:val="24"/>
    </w:rPr>
  </w:style>
  <w:style w:type="character" w:customStyle="1" w:styleId="FooterChar">
    <w:name w:val="Footer Char"/>
    <w:basedOn w:val="DefaultParagraphFont"/>
    <w:link w:val="Footer"/>
    <w:uiPriority w:val="99"/>
    <w:rsid w:val="00464727"/>
  </w:style>
  <w:style w:type="paragraph" w:customStyle="1" w:styleId="Body">
    <w:name w:val="Body"/>
    <w:qFormat/>
    <w:rsid w:val="0017364D"/>
    <w:pPr>
      <w:spacing w:line="300" w:lineRule="exact"/>
    </w:pPr>
    <w:rPr>
      <w:rFonts w:ascii="Arial" w:hAnsi="Arial"/>
    </w:rPr>
  </w:style>
  <w:style w:type="paragraph" w:customStyle="1" w:styleId="Contact">
    <w:name w:val="Contact"/>
    <w:basedOn w:val="Normal"/>
    <w:qFormat/>
    <w:rsid w:val="00593671"/>
    <w:pPr>
      <w:tabs>
        <w:tab w:val="left" w:pos="600"/>
      </w:tabs>
      <w:spacing w:line="200" w:lineRule="exact"/>
    </w:pPr>
    <w:rPr>
      <w:rFonts w:ascii="Arial" w:hAnsi="Arial" w:cs="Times New Roman (Body CS)"/>
      <w:sz w:val="16"/>
      <w:szCs w:val="24"/>
    </w:rPr>
  </w:style>
  <w:style w:type="character" w:styleId="PageNumber">
    <w:name w:val="page number"/>
    <w:basedOn w:val="DefaultParagraphFont"/>
    <w:uiPriority w:val="99"/>
    <w:semiHidden/>
    <w:unhideWhenUsed/>
    <w:rsid w:val="0017364D"/>
  </w:style>
  <w:style w:type="paragraph" w:customStyle="1" w:styleId="Recipientaddress">
    <w:name w:val="Recipient address"/>
    <w:basedOn w:val="Body"/>
    <w:qFormat/>
    <w:rsid w:val="00386ECF"/>
    <w:pPr>
      <w:spacing w:after="900"/>
      <w:contextualSpacing/>
    </w:pPr>
  </w:style>
  <w:style w:type="paragraph" w:customStyle="1" w:styleId="TodaysDate">
    <w:name w:val="Today's Date"/>
    <w:basedOn w:val="Body"/>
    <w:qFormat/>
    <w:rsid w:val="00A926D0"/>
    <w:pPr>
      <w:spacing w:after="600"/>
      <w:contextualSpacing/>
    </w:pPr>
  </w:style>
  <w:style w:type="table" w:styleId="TableGrid">
    <w:name w:val="Table Grid"/>
    <w:basedOn w:val="TableNormal"/>
    <w:uiPriority w:val="39"/>
    <w:rsid w:val="004E03F4"/>
    <w:rPr>
      <w:rFonts w:eastAsia="Calibr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82939"/>
    <w:pPr>
      <w:ind w:left="720"/>
      <w:contextualSpacing/>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5435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ayork\OneDrive%20-%20Sentara%20Healthcare%20Prod\Desktop\Brand\Admin%20Templates\Microsoft%20Word%20Blank%20Template\Sentara%20Blank%20Word%20Template_231020.dotx" TargetMode="External"/></Relationships>
</file>

<file path=word/theme/theme1.xml><?xml version="1.0" encoding="utf-8"?>
<a:theme xmlns:a="http://schemas.openxmlformats.org/drawingml/2006/main" name="Office Theme">
  <a:themeElements>
    <a:clrScheme name="Custom 3">
      <a:dk1>
        <a:srgbClr val="000000"/>
      </a:dk1>
      <a:lt1>
        <a:srgbClr val="FFFFFF"/>
      </a:lt1>
      <a:dk2>
        <a:srgbClr val="000000"/>
      </a:dk2>
      <a:lt2>
        <a:srgbClr val="FFFFFF"/>
      </a:lt2>
      <a:accent1>
        <a:srgbClr val="6C85FF"/>
      </a:accent1>
      <a:accent2>
        <a:srgbClr val="63D3A1"/>
      </a:accent2>
      <a:accent3>
        <a:srgbClr val="FF7E71"/>
      </a:accent3>
      <a:accent4>
        <a:srgbClr val="FFB71B"/>
      </a:accent4>
      <a:accent5>
        <a:srgbClr val="8E0000"/>
      </a:accent5>
      <a:accent6>
        <a:srgbClr val="227066"/>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wrap="square" lIns="0" tIns="0" rIns="0" bIns="0"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DF196448BC861488B13C4C5272EB5A2" ma:contentTypeVersion="16" ma:contentTypeDescription="Create a new document." ma:contentTypeScope="" ma:versionID="0c5b51a8f13577791294b43ea6a55095">
  <xsd:schema xmlns:xsd="http://www.w3.org/2001/XMLSchema" xmlns:xs="http://www.w3.org/2001/XMLSchema" xmlns:p="http://schemas.microsoft.com/office/2006/metadata/properties" xmlns:ns2="788ae881-7c6c-4712-9ce9-aac56cabbe2a" xmlns:ns3="2c2819d9-79f3-44ec-8354-a851e4cd24f2" targetNamespace="http://schemas.microsoft.com/office/2006/metadata/properties" ma:root="true" ma:fieldsID="332a089028923c31fa457f2559069217" ns2:_="" ns3:_="">
    <xsd:import namespace="788ae881-7c6c-4712-9ce9-aac56cabbe2a"/>
    <xsd:import namespace="2c2819d9-79f3-44ec-8354-a851e4cd24f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88ae881-7c6c-4712-9ce9-aac56cabbe2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99ce38d-f98b-41d7-8763-00b2b7663b46"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c2819d9-79f3-44ec-8354-a851e4cd24f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8b9c1781-523d-4065-89c2-26a718d45351}" ma:internalName="TaxCatchAll" ma:showField="CatchAllData" ma:web="2c2819d9-79f3-44ec-8354-a851e4cd24f2">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3F1E522-DC80-49F9-A27C-76C9ED50CC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88ae881-7c6c-4712-9ce9-aac56cabbe2a"/>
    <ds:schemaRef ds:uri="2c2819d9-79f3-44ec-8354-a851e4cd24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8AA2071-30D9-46E8-9178-738981756C6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Sentara Blank Word Template_231020.dotx</Template>
  <TotalTime>40</TotalTime>
  <Pages>1</Pages>
  <Words>236</Words>
  <Characters>1349</Characters>
  <Application>Microsoft Office Word</Application>
  <DocSecurity>0</DocSecurity>
  <Lines>11</Lines>
  <Paragraphs>3</Paragraphs>
  <ScaleCrop>false</ScaleCrop>
  <Company/>
  <LinksUpToDate>false</LinksUpToDate>
  <CharactersWithSpaces>1582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Brian York</dc:creator>
  <cp:keywords/>
  <dc:description/>
  <cp:lastModifiedBy>RACHEL C HUOVINEN</cp:lastModifiedBy>
  <cp:revision>16</cp:revision>
  <cp:lastPrinted>2023-09-26T16:24:00Z</cp:lastPrinted>
  <dcterms:created xsi:type="dcterms:W3CDTF">2025-12-09T13:14:00Z</dcterms:created>
  <dcterms:modified xsi:type="dcterms:W3CDTF">2025-12-09T13:54:00Z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dca9e3f3fc82ad7b038dd3708439afe87022acf6525e8e0a2fa7cd3e8b80bb29</vt:lpwstr>
  </property>
</Properties>
</file>